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CD9D" w14:textId="1601A008" w:rsidR="00810A7A" w:rsidRPr="003020A7" w:rsidRDefault="00810A7A" w:rsidP="00810A7A">
      <w:pPr>
        <w:spacing w:line="240" w:lineRule="auto"/>
        <w:jc w:val="both"/>
        <w:rPr>
          <w:lang w:val="en-CA"/>
        </w:rPr>
      </w:pPr>
      <w:bookmarkStart w:id="0" w:name="_GoBack"/>
      <w:bookmarkEnd w:id="0"/>
      <w:r w:rsidRPr="003020A7">
        <w:rPr>
          <w:lang w:val="en-CA"/>
        </w:rPr>
        <w:t>July 31, 2019</w:t>
      </w:r>
    </w:p>
    <w:p w14:paraId="50E5DB5F" w14:textId="73E85D8C" w:rsidR="00810A7A" w:rsidRPr="003020A7" w:rsidRDefault="00810A7A" w:rsidP="00810A7A">
      <w:pPr>
        <w:spacing w:line="240" w:lineRule="auto"/>
        <w:jc w:val="both"/>
        <w:rPr>
          <w:lang w:val="en-CA"/>
        </w:rPr>
      </w:pPr>
    </w:p>
    <w:p w14:paraId="3459B560" w14:textId="77777777" w:rsidR="003020A7" w:rsidRPr="003020A7" w:rsidRDefault="003020A7" w:rsidP="00810A7A">
      <w:pPr>
        <w:spacing w:line="240" w:lineRule="auto"/>
        <w:jc w:val="both"/>
        <w:rPr>
          <w:lang w:val="en-CA"/>
        </w:rPr>
      </w:pPr>
    </w:p>
    <w:p w14:paraId="0A12B758" w14:textId="479F45ED" w:rsidR="00810A7A" w:rsidRPr="003020A7" w:rsidRDefault="00810A7A" w:rsidP="00810A7A">
      <w:pPr>
        <w:spacing w:line="240" w:lineRule="auto"/>
        <w:jc w:val="both"/>
        <w:rPr>
          <w:lang w:val="en-CA"/>
        </w:rPr>
      </w:pPr>
      <w:r w:rsidRPr="003020A7">
        <w:rPr>
          <w:lang w:val="en-CA"/>
        </w:rPr>
        <w:t xml:space="preserve">To the attention of: </w:t>
      </w:r>
    </w:p>
    <w:p w14:paraId="76AE4C3D" w14:textId="77777777" w:rsidR="00A96825" w:rsidRPr="003020A7" w:rsidRDefault="00A96825" w:rsidP="00A96825">
      <w:pPr>
        <w:rPr>
          <w:lang w:val="en-CA"/>
        </w:rPr>
      </w:pPr>
    </w:p>
    <w:p w14:paraId="395EBDBF" w14:textId="1D3DAAB1" w:rsidR="00810A7A" w:rsidRPr="003020A7" w:rsidRDefault="00810A7A" w:rsidP="00810A7A">
      <w:pPr>
        <w:spacing w:line="240" w:lineRule="auto"/>
        <w:jc w:val="both"/>
        <w:rPr>
          <w:lang w:val="en-CA"/>
        </w:rPr>
      </w:pPr>
      <w:r w:rsidRPr="003020A7">
        <w:rPr>
          <w:lang w:val="en-CA"/>
        </w:rPr>
        <w:t>The Honourable Navdeep Bains</w:t>
      </w:r>
      <w:r w:rsidR="007C2559" w:rsidRPr="003020A7">
        <w:rPr>
          <w:lang w:val="en-CA"/>
        </w:rPr>
        <w:t>, P.C., M.P.</w:t>
      </w:r>
      <w:r w:rsidRPr="003020A7">
        <w:rPr>
          <w:lang w:val="en-CA"/>
        </w:rPr>
        <w:t xml:space="preserve"> </w:t>
      </w:r>
    </w:p>
    <w:p w14:paraId="7CD915B6" w14:textId="77777777" w:rsidR="00810A7A" w:rsidRPr="003020A7" w:rsidRDefault="00810A7A" w:rsidP="00810A7A">
      <w:pPr>
        <w:spacing w:line="240" w:lineRule="auto"/>
        <w:jc w:val="both"/>
        <w:rPr>
          <w:lang w:val="en-CA"/>
        </w:rPr>
      </w:pPr>
      <w:r w:rsidRPr="003020A7">
        <w:rPr>
          <w:lang w:val="en-CA"/>
        </w:rPr>
        <w:t xml:space="preserve">Minister of Innovation, Science and Economic Development </w:t>
      </w:r>
    </w:p>
    <w:p w14:paraId="5277C108" w14:textId="38A714E3" w:rsidR="00810A7A" w:rsidRPr="003020A7" w:rsidRDefault="00810A7A" w:rsidP="00810A7A">
      <w:pPr>
        <w:spacing w:line="240" w:lineRule="auto"/>
        <w:jc w:val="both"/>
        <w:rPr>
          <w:lang w:val="en-CA"/>
        </w:rPr>
      </w:pPr>
      <w:r w:rsidRPr="003020A7">
        <w:rPr>
          <w:lang w:val="en-CA"/>
        </w:rPr>
        <w:t>House of Commons</w:t>
      </w:r>
    </w:p>
    <w:p w14:paraId="573521F4" w14:textId="77777777" w:rsidR="00810A7A" w:rsidRPr="003020A7" w:rsidRDefault="00810A7A" w:rsidP="00810A7A">
      <w:pPr>
        <w:spacing w:line="240" w:lineRule="auto"/>
        <w:jc w:val="both"/>
        <w:rPr>
          <w:lang w:val="en-CA"/>
        </w:rPr>
      </w:pPr>
      <w:r w:rsidRPr="003020A7">
        <w:rPr>
          <w:lang w:val="en-CA"/>
        </w:rPr>
        <w:t xml:space="preserve">Ottawa, </w:t>
      </w:r>
      <w:proofErr w:type="gramStart"/>
      <w:r w:rsidRPr="003020A7">
        <w:rPr>
          <w:lang w:val="en-CA"/>
        </w:rPr>
        <w:t>ON  K</w:t>
      </w:r>
      <w:proofErr w:type="gramEnd"/>
      <w:r w:rsidRPr="003020A7">
        <w:rPr>
          <w:lang w:val="en-CA"/>
        </w:rPr>
        <w:t>1A 0A6</w:t>
      </w:r>
    </w:p>
    <w:p w14:paraId="2C646383" w14:textId="7FDBD9C0" w:rsidR="00810A7A" w:rsidRPr="003020A7" w:rsidRDefault="00810A7A" w:rsidP="00810A7A">
      <w:pPr>
        <w:spacing w:line="240" w:lineRule="auto"/>
        <w:jc w:val="both"/>
        <w:rPr>
          <w:lang w:val="en-CA"/>
        </w:rPr>
      </w:pPr>
    </w:p>
    <w:p w14:paraId="4499C965" w14:textId="1C1D7ADB" w:rsidR="00810A7A" w:rsidRPr="003020A7" w:rsidRDefault="00810A7A" w:rsidP="00810A7A">
      <w:pPr>
        <w:spacing w:line="240" w:lineRule="auto"/>
        <w:jc w:val="both"/>
        <w:rPr>
          <w:lang w:val="en-CA"/>
        </w:rPr>
      </w:pPr>
      <w:r w:rsidRPr="003020A7">
        <w:rPr>
          <w:lang w:val="en-CA"/>
        </w:rPr>
        <w:t>The Honourable Pablo Rodriguez</w:t>
      </w:r>
      <w:r w:rsidR="007C2559" w:rsidRPr="003020A7">
        <w:rPr>
          <w:lang w:val="en-CA"/>
        </w:rPr>
        <w:t>, P.C., M.P.</w:t>
      </w:r>
    </w:p>
    <w:p w14:paraId="303D8EBE" w14:textId="70EAFF25" w:rsidR="00810A7A" w:rsidRPr="003020A7" w:rsidRDefault="00810A7A" w:rsidP="00810A7A">
      <w:pPr>
        <w:spacing w:line="240" w:lineRule="auto"/>
        <w:jc w:val="both"/>
        <w:rPr>
          <w:lang w:val="en-CA"/>
        </w:rPr>
      </w:pPr>
      <w:r w:rsidRPr="003020A7">
        <w:rPr>
          <w:lang w:val="en-CA"/>
        </w:rPr>
        <w:t xml:space="preserve">Minister of Canadian Heritage and Multiculturalism  </w:t>
      </w:r>
    </w:p>
    <w:p w14:paraId="2136E19E" w14:textId="77777777" w:rsidR="00810A7A" w:rsidRPr="003020A7" w:rsidRDefault="00810A7A" w:rsidP="00810A7A">
      <w:pPr>
        <w:spacing w:line="240" w:lineRule="auto"/>
        <w:jc w:val="both"/>
        <w:rPr>
          <w:lang w:val="en-CA"/>
        </w:rPr>
      </w:pPr>
      <w:r w:rsidRPr="003020A7">
        <w:rPr>
          <w:lang w:val="en-CA"/>
        </w:rPr>
        <w:t>House of Commons</w:t>
      </w:r>
    </w:p>
    <w:p w14:paraId="517A3913" w14:textId="77777777" w:rsidR="00810A7A" w:rsidRPr="003020A7" w:rsidRDefault="00810A7A" w:rsidP="00810A7A">
      <w:pPr>
        <w:spacing w:line="240" w:lineRule="auto"/>
        <w:jc w:val="both"/>
        <w:rPr>
          <w:lang w:val="en-CA"/>
        </w:rPr>
      </w:pPr>
      <w:r w:rsidRPr="003020A7">
        <w:rPr>
          <w:lang w:val="en-CA"/>
        </w:rPr>
        <w:t xml:space="preserve">Ottawa, </w:t>
      </w:r>
      <w:proofErr w:type="gramStart"/>
      <w:r w:rsidRPr="003020A7">
        <w:rPr>
          <w:lang w:val="en-CA"/>
        </w:rPr>
        <w:t>ON  K</w:t>
      </w:r>
      <w:proofErr w:type="gramEnd"/>
      <w:r w:rsidRPr="003020A7">
        <w:rPr>
          <w:lang w:val="en-CA"/>
        </w:rPr>
        <w:t>1A 0A6</w:t>
      </w:r>
    </w:p>
    <w:p w14:paraId="024B10E7" w14:textId="58EC5D1A" w:rsidR="00810A7A" w:rsidRPr="003020A7" w:rsidRDefault="00810A7A" w:rsidP="00810A7A">
      <w:pPr>
        <w:spacing w:line="240" w:lineRule="auto"/>
        <w:jc w:val="both"/>
        <w:rPr>
          <w:lang w:val="en-CA"/>
        </w:rPr>
      </w:pPr>
    </w:p>
    <w:p w14:paraId="7EBC880E" w14:textId="25FAB3E4" w:rsidR="00810A7A" w:rsidRPr="003020A7" w:rsidRDefault="00810A7A" w:rsidP="00810A7A">
      <w:pPr>
        <w:spacing w:line="240" w:lineRule="auto"/>
        <w:jc w:val="both"/>
        <w:rPr>
          <w:lang w:val="en-CA"/>
        </w:rPr>
      </w:pPr>
      <w:r w:rsidRPr="003020A7">
        <w:rPr>
          <w:lang w:val="en-CA"/>
        </w:rPr>
        <w:t>The Hon</w:t>
      </w:r>
      <w:r w:rsidR="00663D5B" w:rsidRPr="003020A7">
        <w:rPr>
          <w:lang w:val="en-CA"/>
        </w:rPr>
        <w:t>ourable</w:t>
      </w:r>
      <w:r w:rsidRPr="003020A7">
        <w:rPr>
          <w:lang w:val="en-CA"/>
        </w:rPr>
        <w:t xml:space="preserve"> Joyce Murray</w:t>
      </w:r>
      <w:r w:rsidR="007C2559" w:rsidRPr="003020A7">
        <w:rPr>
          <w:lang w:val="en-CA"/>
        </w:rPr>
        <w:t>, P.C., M.P.</w:t>
      </w:r>
    </w:p>
    <w:p w14:paraId="619D604C" w14:textId="21FB89E7" w:rsidR="00810A7A" w:rsidRPr="003020A7" w:rsidRDefault="00810A7A" w:rsidP="00810A7A">
      <w:pPr>
        <w:spacing w:line="240" w:lineRule="auto"/>
        <w:jc w:val="both"/>
        <w:rPr>
          <w:lang w:val="en-CA"/>
        </w:rPr>
      </w:pPr>
      <w:r w:rsidRPr="003020A7">
        <w:rPr>
          <w:lang w:val="en-CA"/>
        </w:rPr>
        <w:t>President of the Treasury Board of Canada</w:t>
      </w:r>
    </w:p>
    <w:p w14:paraId="19B6861D" w14:textId="77777777" w:rsidR="00033778" w:rsidRPr="003020A7" w:rsidRDefault="00033778" w:rsidP="00033778">
      <w:pPr>
        <w:spacing w:line="240" w:lineRule="auto"/>
        <w:jc w:val="both"/>
        <w:rPr>
          <w:lang w:val="en-CA"/>
        </w:rPr>
      </w:pPr>
      <w:r w:rsidRPr="003020A7">
        <w:rPr>
          <w:lang w:val="en-CA"/>
        </w:rPr>
        <w:t>House of Commons</w:t>
      </w:r>
    </w:p>
    <w:p w14:paraId="0A43B6F1" w14:textId="77777777" w:rsidR="00033778" w:rsidRPr="003020A7" w:rsidRDefault="00033778" w:rsidP="00033778">
      <w:pPr>
        <w:spacing w:line="240" w:lineRule="auto"/>
        <w:jc w:val="both"/>
        <w:rPr>
          <w:lang w:val="en-CA"/>
        </w:rPr>
      </w:pPr>
      <w:r w:rsidRPr="003020A7">
        <w:rPr>
          <w:lang w:val="en-CA"/>
        </w:rPr>
        <w:t xml:space="preserve">Ottawa, </w:t>
      </w:r>
      <w:proofErr w:type="gramStart"/>
      <w:r w:rsidRPr="003020A7">
        <w:rPr>
          <w:lang w:val="en-CA"/>
        </w:rPr>
        <w:t>ON  K</w:t>
      </w:r>
      <w:proofErr w:type="gramEnd"/>
      <w:r w:rsidRPr="003020A7">
        <w:rPr>
          <w:lang w:val="en-CA"/>
        </w:rPr>
        <w:t>1A 0A6</w:t>
      </w:r>
    </w:p>
    <w:p w14:paraId="561E636A" w14:textId="4690F319" w:rsidR="00033778" w:rsidRPr="003020A7" w:rsidRDefault="00033778" w:rsidP="00810A7A">
      <w:pPr>
        <w:spacing w:line="240" w:lineRule="auto"/>
        <w:jc w:val="both"/>
        <w:rPr>
          <w:lang w:val="en-CA"/>
        </w:rPr>
      </w:pPr>
    </w:p>
    <w:p w14:paraId="1C79FC72" w14:textId="77777777" w:rsidR="00A96825" w:rsidRPr="003020A7" w:rsidRDefault="00A96825" w:rsidP="00A96825">
      <w:pPr>
        <w:rPr>
          <w:b/>
          <w:lang w:val="en-CA"/>
        </w:rPr>
      </w:pPr>
    </w:p>
    <w:p w14:paraId="40CC20E6" w14:textId="7216EAF2" w:rsidR="00A96825" w:rsidRPr="003020A7" w:rsidRDefault="00A96825" w:rsidP="00A96825">
      <w:pPr>
        <w:rPr>
          <w:b/>
          <w:lang w:val="en-CA"/>
        </w:rPr>
      </w:pPr>
      <w:r w:rsidRPr="003020A7">
        <w:rPr>
          <w:b/>
          <w:lang w:val="en-CA"/>
        </w:rPr>
        <w:t>Re: Next Steps in Advancing Changes to Crown Copyright</w:t>
      </w:r>
    </w:p>
    <w:p w14:paraId="174EC38D" w14:textId="1D498B4B" w:rsidR="00810A7A" w:rsidRPr="003020A7" w:rsidRDefault="00810A7A" w:rsidP="00810A7A">
      <w:pPr>
        <w:spacing w:line="240" w:lineRule="auto"/>
        <w:jc w:val="both"/>
        <w:rPr>
          <w:lang w:val="en-CA"/>
        </w:rPr>
      </w:pPr>
    </w:p>
    <w:p w14:paraId="29718B72" w14:textId="77777777" w:rsidR="00A96825" w:rsidRPr="003020A7" w:rsidRDefault="00A96825" w:rsidP="00810A7A">
      <w:pPr>
        <w:spacing w:line="240" w:lineRule="auto"/>
        <w:jc w:val="both"/>
        <w:rPr>
          <w:lang w:val="en-CA"/>
        </w:rPr>
      </w:pPr>
    </w:p>
    <w:p w14:paraId="43B0A3FB" w14:textId="3DF8E811" w:rsidR="00810A7A" w:rsidRPr="003020A7" w:rsidRDefault="00810A7A" w:rsidP="00810A7A">
      <w:pPr>
        <w:spacing w:line="240" w:lineRule="auto"/>
        <w:jc w:val="both"/>
        <w:rPr>
          <w:lang w:val="en-CA"/>
        </w:rPr>
      </w:pPr>
      <w:r w:rsidRPr="003020A7">
        <w:rPr>
          <w:lang w:val="en-CA"/>
        </w:rPr>
        <w:t>Dear Minister</w:t>
      </w:r>
      <w:r w:rsidR="00A96825" w:rsidRPr="003020A7">
        <w:rPr>
          <w:lang w:val="en-CA"/>
        </w:rPr>
        <w:t>s</w:t>
      </w:r>
      <w:r w:rsidRPr="003020A7">
        <w:rPr>
          <w:lang w:val="en-CA"/>
        </w:rPr>
        <w:t>,</w:t>
      </w:r>
    </w:p>
    <w:p w14:paraId="17AFB9FF" w14:textId="77777777" w:rsidR="00A96825" w:rsidRPr="003020A7" w:rsidRDefault="00A96825" w:rsidP="00A96825">
      <w:pPr>
        <w:rPr>
          <w:lang w:val="en-CA"/>
        </w:rPr>
      </w:pPr>
    </w:p>
    <w:p w14:paraId="00000005" w14:textId="77777777" w:rsidR="00B57AC0" w:rsidRPr="003020A7" w:rsidRDefault="00306B26">
      <w:pPr>
        <w:rPr>
          <w:lang w:val="en-CA"/>
        </w:rPr>
      </w:pPr>
      <w:r w:rsidRPr="003020A7">
        <w:rPr>
          <w:lang w:val="en-CA"/>
        </w:rPr>
        <w:t xml:space="preserve">The signatories below, representing a broad spectrum of the library and archives community, were pleased to see that the Standing Committee on Industry, Science, and Technology (INDU) chose to include an examination of Crown copyright as part of its </w:t>
      </w:r>
      <w:hyperlink r:id="rId7">
        <w:r w:rsidRPr="003020A7">
          <w:rPr>
            <w:color w:val="1155CC"/>
            <w:u w:val="single"/>
            <w:lang w:val="en-CA"/>
          </w:rPr>
          <w:t>Statutory Review of the Copyright Act report</w:t>
        </w:r>
      </w:hyperlink>
      <w:r w:rsidRPr="003020A7">
        <w:rPr>
          <w:lang w:val="en-CA"/>
        </w:rPr>
        <w:t>. In order to serve the public interest and advance memory institutions’ central goals of preserving and making accessible government works for use by future generations, we believe that the timing is right for the Government of Canada to consider alternatives to the recommendation regarding Crown copyright that is proposed in the INDU report.</w:t>
      </w:r>
    </w:p>
    <w:p w14:paraId="72CE8065" w14:textId="77777777" w:rsidR="00A96825" w:rsidRPr="003020A7" w:rsidRDefault="00A96825" w:rsidP="00A96825">
      <w:pPr>
        <w:rPr>
          <w:lang w:val="en-CA"/>
        </w:rPr>
      </w:pPr>
    </w:p>
    <w:p w14:paraId="00000007" w14:textId="2ED47088" w:rsidR="00B57AC0" w:rsidRPr="003020A7" w:rsidRDefault="00306B26">
      <w:pPr>
        <w:pBdr>
          <w:top w:val="nil"/>
          <w:left w:val="nil"/>
          <w:bottom w:val="nil"/>
          <w:right w:val="nil"/>
          <w:between w:val="nil"/>
        </w:pBdr>
        <w:rPr>
          <w:b/>
          <w:color w:val="000000"/>
          <w:lang w:val="en-CA"/>
        </w:rPr>
      </w:pPr>
      <w:r w:rsidRPr="003020A7">
        <w:rPr>
          <w:lang w:val="en-CA"/>
        </w:rPr>
        <w:t xml:space="preserve">During the recent review of the </w:t>
      </w:r>
      <w:r w:rsidRPr="003020A7">
        <w:rPr>
          <w:i/>
          <w:lang w:val="en-CA"/>
        </w:rPr>
        <w:t>Copyright Act,</w:t>
      </w:r>
      <w:r w:rsidRPr="003020A7">
        <w:rPr>
          <w:lang w:val="en-CA"/>
        </w:rPr>
        <w:t xml:space="preserve"> a </w:t>
      </w:r>
      <w:r w:rsidRPr="003020A7">
        <w:rPr>
          <w:color w:val="000000"/>
          <w:lang w:val="en-CA"/>
        </w:rPr>
        <w:t xml:space="preserve">range of stakeholders, including voices from the library and archival community, emphasized the need to revisit Canada's approach to </w:t>
      </w:r>
      <w:r w:rsidRPr="003020A7">
        <w:rPr>
          <w:lang w:val="en-CA"/>
        </w:rPr>
        <w:t>C</w:t>
      </w:r>
      <w:r w:rsidRPr="003020A7">
        <w:rPr>
          <w:color w:val="000000"/>
          <w:lang w:val="en-CA"/>
        </w:rPr>
        <w:t xml:space="preserve">rown copyright. </w:t>
      </w:r>
      <w:r w:rsidRPr="003020A7">
        <w:rPr>
          <w:lang w:val="en-CA"/>
        </w:rPr>
        <w:t>The Committee heard that</w:t>
      </w:r>
      <w:r w:rsidRPr="003020A7">
        <w:rPr>
          <w:color w:val="000000"/>
          <w:lang w:val="en-CA"/>
        </w:rPr>
        <w:t xml:space="preserve"> Crown material was inconsistently licensed by departments, and that limiting access t</w:t>
      </w:r>
      <w:r w:rsidRPr="003020A7">
        <w:rPr>
          <w:lang w:val="en-CA"/>
        </w:rPr>
        <w:t xml:space="preserve">o such material </w:t>
      </w:r>
      <w:r w:rsidRPr="003020A7">
        <w:rPr>
          <w:color w:val="000000"/>
          <w:lang w:val="en-CA"/>
        </w:rPr>
        <w:t>through copyright was contrary to an open government philosophy. The current copyright term of 50 years for published works is no</w:t>
      </w:r>
      <w:r w:rsidRPr="003020A7">
        <w:rPr>
          <w:lang w:val="en-CA"/>
        </w:rPr>
        <w:t>t appropriate or necessary for Crown material, and this term might extend to 70 years should CUSMA be ratified. I</w:t>
      </w:r>
      <w:r w:rsidRPr="003020A7">
        <w:rPr>
          <w:color w:val="000000"/>
          <w:lang w:val="en-CA"/>
        </w:rPr>
        <w:t xml:space="preserve">n addition, the copyright in unpublished works created by the </w:t>
      </w:r>
      <w:r w:rsidRPr="003020A7">
        <w:rPr>
          <w:lang w:val="en-CA"/>
        </w:rPr>
        <w:t>C</w:t>
      </w:r>
      <w:r w:rsidRPr="003020A7">
        <w:rPr>
          <w:color w:val="000000"/>
          <w:lang w:val="en-CA"/>
        </w:rPr>
        <w:t xml:space="preserve">rown is perpetual, further complicating </w:t>
      </w:r>
      <w:r w:rsidR="00E914CA" w:rsidRPr="003020A7">
        <w:rPr>
          <w:lang w:val="en-CA"/>
        </w:rPr>
        <w:t>access to such works for research and study</w:t>
      </w:r>
      <w:r w:rsidRPr="003020A7">
        <w:rPr>
          <w:color w:val="000000"/>
          <w:lang w:val="en-CA"/>
        </w:rPr>
        <w:t>. Questions were also raised about the very scope of Crown cop</w:t>
      </w:r>
      <w:r w:rsidRPr="003020A7">
        <w:rPr>
          <w:lang w:val="en-CA"/>
        </w:rPr>
        <w:t>yright</w:t>
      </w:r>
      <w:r w:rsidR="00DE7078">
        <w:rPr>
          <w:lang w:val="en-CA"/>
        </w:rPr>
        <w:t>,</w:t>
      </w:r>
      <w:r w:rsidRPr="003020A7">
        <w:rPr>
          <w:lang w:val="en-CA"/>
        </w:rPr>
        <w:t xml:space="preserve"> such as confirmation that case law and legislation are not subject to any copyright.</w:t>
      </w:r>
    </w:p>
    <w:p w14:paraId="1D279B3B" w14:textId="77777777" w:rsidR="00A96825" w:rsidRPr="003020A7" w:rsidRDefault="00A96825" w:rsidP="00A96825">
      <w:pPr>
        <w:rPr>
          <w:lang w:val="en-CA"/>
        </w:rPr>
      </w:pPr>
    </w:p>
    <w:p w14:paraId="00000009" w14:textId="77777777" w:rsidR="00B57AC0" w:rsidRPr="003020A7" w:rsidRDefault="00306B26">
      <w:pPr>
        <w:rPr>
          <w:lang w:val="en-CA"/>
        </w:rPr>
      </w:pPr>
      <w:r w:rsidRPr="003020A7">
        <w:rPr>
          <w:lang w:val="en-CA"/>
        </w:rPr>
        <w:t xml:space="preserve">The INDU report acknowledged as “a rare point of consensus” (p.43) that no witness before the Committee supported a continuation of the status quo regarding Crown copyright. Witnesses </w:t>
      </w:r>
      <w:r w:rsidRPr="003020A7">
        <w:rPr>
          <w:lang w:val="en-CA"/>
        </w:rPr>
        <w:lastRenderedPageBreak/>
        <w:t xml:space="preserve">who spoke to Crown copyright expressed the opinion that the outputs of government – by their very nature created with public funding – should not be subject to undue controls that prevent their re-use, distribution, and stewardship by the institutions and people of Canada. As the report itself notes: </w:t>
      </w:r>
    </w:p>
    <w:p w14:paraId="394D51C1" w14:textId="77777777" w:rsidR="00A96825" w:rsidRPr="003020A7" w:rsidRDefault="00A96825" w:rsidP="00A96825">
      <w:pPr>
        <w:rPr>
          <w:lang w:val="en-CA"/>
        </w:rPr>
      </w:pPr>
    </w:p>
    <w:p w14:paraId="0000000B" w14:textId="77777777" w:rsidR="00B57AC0" w:rsidRPr="003020A7" w:rsidRDefault="00306B26">
      <w:pPr>
        <w:ind w:left="450"/>
        <w:rPr>
          <w:sz w:val="20"/>
          <w:szCs w:val="20"/>
          <w:lang w:val="en-CA"/>
        </w:rPr>
      </w:pPr>
      <w:r w:rsidRPr="003020A7">
        <w:rPr>
          <w:sz w:val="20"/>
          <w:szCs w:val="20"/>
          <w:lang w:val="en-CA"/>
        </w:rPr>
        <w:t xml:space="preserve">The rationale under which Canadian governments would exercise copyright over publicly funded works they prepare and publish in the public interest is questionable at best. The current web of licensing agreements, orders, policies, and standing practices certainly does not promote the dissemination of these essential works. Exercising copyright over governmental publications created in the public interest should be the exception rather than the rule. (Report of the Standing Committee on Industry, Science, and Technology (Statutory Review of the </w:t>
      </w:r>
      <w:r w:rsidRPr="003020A7">
        <w:rPr>
          <w:i/>
          <w:sz w:val="20"/>
          <w:szCs w:val="20"/>
          <w:lang w:val="en-CA"/>
        </w:rPr>
        <w:t>Copyright Act</w:t>
      </w:r>
      <w:r w:rsidRPr="003020A7">
        <w:rPr>
          <w:sz w:val="20"/>
          <w:szCs w:val="20"/>
          <w:lang w:val="en-CA"/>
        </w:rPr>
        <w:t>, June 2019</w:t>
      </w:r>
      <w:r w:rsidRPr="003020A7">
        <w:rPr>
          <w:sz w:val="20"/>
          <w:szCs w:val="20"/>
          <w:vertAlign w:val="superscript"/>
          <w:lang w:val="en-CA"/>
        </w:rPr>
        <w:footnoteReference w:id="1"/>
      </w:r>
      <w:r w:rsidRPr="003020A7">
        <w:rPr>
          <w:sz w:val="20"/>
          <w:szCs w:val="20"/>
          <w:lang w:val="en-CA"/>
        </w:rPr>
        <w:t>), p. 45)</w:t>
      </w:r>
    </w:p>
    <w:p w14:paraId="66462876" w14:textId="77777777" w:rsidR="00A96825" w:rsidRPr="003020A7" w:rsidRDefault="00A96825" w:rsidP="00A96825">
      <w:pPr>
        <w:rPr>
          <w:lang w:val="en-CA"/>
        </w:rPr>
      </w:pPr>
    </w:p>
    <w:p w14:paraId="0000000D" w14:textId="77777777" w:rsidR="00B57AC0" w:rsidRPr="003020A7" w:rsidRDefault="00306B26">
      <w:pPr>
        <w:rPr>
          <w:lang w:val="en-CA"/>
        </w:rPr>
      </w:pPr>
      <w:r w:rsidRPr="003020A7">
        <w:rPr>
          <w:lang w:val="en-CA"/>
        </w:rPr>
        <w:t xml:space="preserve">The Committee recommended that the government “improve Crown copyright management policies and practices by adopting open licences in line with the open government and data governance agenda” (p.46). The library and archival community believe resolution of Crown copyright problems requires a more holistic approach. </w:t>
      </w:r>
    </w:p>
    <w:p w14:paraId="137AE3F4" w14:textId="77777777" w:rsidR="00A96825" w:rsidRPr="003020A7" w:rsidRDefault="00A96825" w:rsidP="00A96825">
      <w:pPr>
        <w:rPr>
          <w:lang w:val="en-CA"/>
        </w:rPr>
      </w:pPr>
    </w:p>
    <w:p w14:paraId="00000010" w14:textId="32E6B1B0" w:rsidR="00B57AC0" w:rsidRPr="003020A7" w:rsidRDefault="00306B26">
      <w:pPr>
        <w:rPr>
          <w:color w:val="000000"/>
          <w:lang w:val="en-CA"/>
        </w:rPr>
      </w:pPr>
      <w:r w:rsidRPr="003020A7">
        <w:rPr>
          <w:lang w:val="en-CA"/>
        </w:rPr>
        <w:t>We are encouraged by the intent of the proposed assignment of open licences but disappointed that it is a recommendation for a policy change (which can readily be reversed, altered or ignored by future governments) rather than as a legislative amendment. Even if a more suitable licence were used instead of the current Open Government Licence (our community would prefer a Creative Commons licence</w:t>
      </w:r>
      <w:r w:rsidRPr="003020A7">
        <w:rPr>
          <w:vertAlign w:val="superscript"/>
          <w:lang w:val="en-CA"/>
        </w:rPr>
        <w:footnoteReference w:id="2"/>
      </w:r>
      <w:r w:rsidRPr="003020A7">
        <w:rPr>
          <w:lang w:val="en-CA"/>
        </w:rPr>
        <w:t xml:space="preserve">), inconsistent application of open licensing across federal departments and non-federal jurisdictions would likely persist. </w:t>
      </w:r>
      <w:r w:rsidR="00E914CA" w:rsidRPr="003020A7">
        <w:rPr>
          <w:color w:val="000000"/>
          <w:lang w:val="en-CA"/>
        </w:rPr>
        <w:t>A legislative amendment would create more predictability and more efficiencies within the copyright environment.</w:t>
      </w:r>
    </w:p>
    <w:p w14:paraId="701AC9C2" w14:textId="77777777" w:rsidR="00A96825" w:rsidRPr="003020A7" w:rsidRDefault="00A96825" w:rsidP="00A96825">
      <w:pPr>
        <w:rPr>
          <w:lang w:val="en-CA"/>
        </w:rPr>
      </w:pPr>
    </w:p>
    <w:p w14:paraId="00000011" w14:textId="77777777" w:rsidR="00B57AC0" w:rsidRPr="003020A7" w:rsidRDefault="00306B26">
      <w:pPr>
        <w:rPr>
          <w:lang w:val="en-CA"/>
        </w:rPr>
      </w:pPr>
      <w:r w:rsidRPr="003020A7">
        <w:rPr>
          <w:lang w:val="en-CA"/>
        </w:rPr>
        <w:t xml:space="preserve">We note that both the Dissenting (CPC) and Supplemental (NDP) Reports appended to the main Committee report supported the abolishment of the current Crown copyright regime. The Supplemental Report specifically recommended confirmation that copyright is not available for legislation and court and tribunal decisions. We believe that abolishment should continue to be considered, as suggested in many stakeholders’ submissions.  </w:t>
      </w:r>
    </w:p>
    <w:p w14:paraId="6C87BFFC" w14:textId="77777777" w:rsidR="00A96825" w:rsidRPr="003020A7" w:rsidRDefault="00A96825" w:rsidP="00A96825">
      <w:pPr>
        <w:rPr>
          <w:lang w:val="en-CA"/>
        </w:rPr>
      </w:pPr>
    </w:p>
    <w:p w14:paraId="4E3EA441" w14:textId="77777777" w:rsidR="003020A7" w:rsidRPr="003020A7" w:rsidRDefault="00306B26">
      <w:pPr>
        <w:rPr>
          <w:lang w:val="en-CA"/>
        </w:rPr>
      </w:pPr>
      <w:r w:rsidRPr="003020A7">
        <w:rPr>
          <w:lang w:val="en-CA"/>
        </w:rPr>
        <w:t>Therefore we, the undersigned, recommend that the federal government immediately undertake further study that will: (</w:t>
      </w:r>
      <w:proofErr w:type="spellStart"/>
      <w:r w:rsidRPr="003020A7">
        <w:rPr>
          <w:lang w:val="en-CA"/>
        </w:rPr>
        <w:t>i</w:t>
      </w:r>
      <w:proofErr w:type="spellEnd"/>
      <w:r w:rsidRPr="003020A7">
        <w:rPr>
          <w:lang w:val="en-CA"/>
        </w:rPr>
        <w:t xml:space="preserve">) document the ways that Crown copyright is currently addressed by the federal, provincial and territorial governments; (ii) identify the many problematic issues including term and scope; (iii) </w:t>
      </w:r>
      <w:r w:rsidRPr="003020A7">
        <w:rPr>
          <w:highlight w:val="white"/>
          <w:lang w:val="en-CA"/>
        </w:rPr>
        <w:t>review the meaning of the phrase "the rights and privileges of the Crown" for modern times</w:t>
      </w:r>
      <w:r w:rsidRPr="003020A7">
        <w:rPr>
          <w:rFonts w:eastAsia="Roboto" w:cs="Roboto"/>
          <w:color w:val="3C4043"/>
          <w:highlight w:val="white"/>
          <w:lang w:val="en-CA"/>
        </w:rPr>
        <w:t xml:space="preserve">; (iv) </w:t>
      </w:r>
      <w:r w:rsidRPr="003020A7">
        <w:rPr>
          <w:lang w:val="en-CA"/>
        </w:rPr>
        <w:t xml:space="preserve">explore the solutions adopted by other countries; (v) include all stakeholders in the process; and (vi) implement appropriate amendments that will transform this outdated provision in a way that serves the public interest in the digital age. </w:t>
      </w:r>
    </w:p>
    <w:p w14:paraId="5A66CBA0" w14:textId="77777777" w:rsidR="003020A7" w:rsidRPr="003020A7" w:rsidRDefault="003020A7">
      <w:pPr>
        <w:rPr>
          <w:lang w:val="en-CA"/>
        </w:rPr>
      </w:pPr>
    </w:p>
    <w:p w14:paraId="00000013" w14:textId="54304228" w:rsidR="00B57AC0" w:rsidRPr="003020A7" w:rsidRDefault="00306B26">
      <w:pPr>
        <w:rPr>
          <w:lang w:val="en-CA"/>
        </w:rPr>
      </w:pPr>
      <w:r w:rsidRPr="003020A7">
        <w:rPr>
          <w:lang w:val="en-CA"/>
        </w:rPr>
        <w:lastRenderedPageBreak/>
        <w:t>Our community is eager to be involved in this suggested next step.</w:t>
      </w:r>
    </w:p>
    <w:p w14:paraId="2EDD172A" w14:textId="77777777" w:rsidR="00A96825" w:rsidRPr="003020A7" w:rsidRDefault="00A96825" w:rsidP="00A96825">
      <w:pPr>
        <w:rPr>
          <w:lang w:val="en-CA"/>
        </w:rPr>
      </w:pPr>
    </w:p>
    <w:p w14:paraId="5D491528" w14:textId="58B30DF5" w:rsidR="00A96825" w:rsidRPr="003020A7" w:rsidRDefault="00A96825" w:rsidP="00A96825">
      <w:pPr>
        <w:spacing w:line="240" w:lineRule="auto"/>
        <w:jc w:val="both"/>
        <w:rPr>
          <w:lang w:val="en-CA"/>
        </w:rPr>
      </w:pPr>
      <w:r w:rsidRPr="003020A7">
        <w:rPr>
          <w:lang w:val="en-CA"/>
        </w:rPr>
        <w:t>Sincerely,</w:t>
      </w:r>
    </w:p>
    <w:p w14:paraId="1B282036" w14:textId="77777777" w:rsidR="00A96825" w:rsidRPr="003020A7" w:rsidRDefault="00A96825" w:rsidP="00A96825">
      <w:pPr>
        <w:spacing w:line="240" w:lineRule="auto"/>
        <w:jc w:val="both"/>
        <w:rPr>
          <w:lang w:val="en-CA"/>
        </w:rPr>
      </w:pPr>
    </w:p>
    <w:p w14:paraId="5BABF8AC" w14:textId="77777777" w:rsidR="00A96825" w:rsidRPr="003020A7" w:rsidRDefault="00A96825" w:rsidP="00A96825">
      <w:pPr>
        <w:spacing w:line="240" w:lineRule="auto"/>
        <w:jc w:val="both"/>
        <w:rPr>
          <w:lang w:val="en-CA"/>
        </w:rPr>
      </w:pPr>
    </w:p>
    <w:p w14:paraId="2D244CA2" w14:textId="77777777" w:rsidR="00A96825" w:rsidRPr="003020A7" w:rsidRDefault="00A96825" w:rsidP="00A96825">
      <w:pPr>
        <w:spacing w:line="240" w:lineRule="auto"/>
        <w:jc w:val="both"/>
        <w:rPr>
          <w:lang w:val="en-CA"/>
        </w:rPr>
      </w:pPr>
    </w:p>
    <w:p w14:paraId="6C2DA1E7" w14:textId="77777777" w:rsidR="00A96825" w:rsidRPr="003020A7" w:rsidRDefault="00A96825" w:rsidP="00A96825">
      <w:pPr>
        <w:spacing w:line="240" w:lineRule="auto"/>
        <w:jc w:val="both"/>
        <w:rPr>
          <w:lang w:val="en-CA"/>
        </w:rPr>
      </w:pPr>
    </w:p>
    <w:p w14:paraId="4231A0EA" w14:textId="649CBDE3" w:rsidR="00A96825" w:rsidRPr="003020A7" w:rsidRDefault="00A96825" w:rsidP="007F75FC">
      <w:pPr>
        <w:spacing w:line="240" w:lineRule="auto"/>
        <w:ind w:left="2552"/>
        <w:jc w:val="both"/>
        <w:rPr>
          <w:lang w:val="en-CA"/>
        </w:rPr>
      </w:pPr>
      <w:r w:rsidRPr="003020A7">
        <w:rPr>
          <w:lang w:val="en-CA"/>
        </w:rPr>
        <w:t>Victoria Owen</w:t>
      </w:r>
    </w:p>
    <w:p w14:paraId="2F30C397" w14:textId="0BBD6C8C" w:rsidR="00A96825" w:rsidRPr="003020A7" w:rsidRDefault="00A96825" w:rsidP="007F75FC">
      <w:pPr>
        <w:spacing w:line="240" w:lineRule="auto"/>
        <w:ind w:left="2552"/>
        <w:jc w:val="both"/>
        <w:rPr>
          <w:lang w:val="en-CA"/>
        </w:rPr>
      </w:pPr>
      <w:r w:rsidRPr="003020A7">
        <w:rPr>
          <w:lang w:val="en-CA"/>
        </w:rPr>
        <w:t>Chair</w:t>
      </w:r>
      <w:r w:rsidR="00663D5B" w:rsidRPr="003020A7">
        <w:rPr>
          <w:lang w:val="en-CA"/>
        </w:rPr>
        <w:t>,</w:t>
      </w:r>
      <w:r w:rsidRPr="003020A7">
        <w:rPr>
          <w:lang w:val="en-CA"/>
        </w:rPr>
        <w:t xml:space="preserve"> Copyright Committee</w:t>
      </w:r>
    </w:p>
    <w:p w14:paraId="19A1BCB8" w14:textId="28A3CE5E" w:rsidR="00A96825" w:rsidRPr="003020A7" w:rsidRDefault="00A96825" w:rsidP="007F75FC">
      <w:pPr>
        <w:spacing w:line="240" w:lineRule="auto"/>
        <w:ind w:left="2552"/>
        <w:jc w:val="both"/>
        <w:rPr>
          <w:lang w:val="en-CA"/>
        </w:rPr>
      </w:pPr>
      <w:r w:rsidRPr="003020A7">
        <w:rPr>
          <w:lang w:val="en-CA"/>
        </w:rPr>
        <w:t>Canadian Federation of Library Associations</w:t>
      </w:r>
    </w:p>
    <w:p w14:paraId="45418D04" w14:textId="77777777" w:rsidR="00A96825" w:rsidRPr="003020A7" w:rsidRDefault="00A96825" w:rsidP="00A96825">
      <w:pPr>
        <w:spacing w:line="240" w:lineRule="auto"/>
        <w:jc w:val="both"/>
        <w:rPr>
          <w:lang w:val="en-CA"/>
        </w:rPr>
      </w:pPr>
    </w:p>
    <w:p w14:paraId="68D6B14F" w14:textId="0212451C" w:rsidR="00A96825" w:rsidRPr="003020A7" w:rsidRDefault="00A96825" w:rsidP="00A96825">
      <w:pPr>
        <w:spacing w:line="240" w:lineRule="auto"/>
        <w:jc w:val="both"/>
        <w:rPr>
          <w:lang w:val="en-CA"/>
        </w:rPr>
      </w:pPr>
    </w:p>
    <w:p w14:paraId="11F1E1E5" w14:textId="0773D3CE" w:rsidR="00A96825" w:rsidRPr="003020A7" w:rsidRDefault="00A96825" w:rsidP="00A96825">
      <w:pPr>
        <w:spacing w:line="240" w:lineRule="auto"/>
        <w:jc w:val="both"/>
        <w:rPr>
          <w:lang w:val="en-CA"/>
        </w:rPr>
      </w:pPr>
    </w:p>
    <w:p w14:paraId="2267B9B8" w14:textId="77777777" w:rsidR="00A96825" w:rsidRPr="003020A7" w:rsidRDefault="00A96825" w:rsidP="00A96825">
      <w:pPr>
        <w:spacing w:line="240" w:lineRule="auto"/>
        <w:jc w:val="both"/>
        <w:rPr>
          <w:lang w:val="en-CA"/>
        </w:rPr>
      </w:pPr>
    </w:p>
    <w:p w14:paraId="163FAF9F" w14:textId="77777777" w:rsidR="00A96825" w:rsidRPr="003020A7" w:rsidRDefault="00A96825" w:rsidP="00A96825">
      <w:pPr>
        <w:spacing w:line="240" w:lineRule="auto"/>
        <w:jc w:val="both"/>
        <w:rPr>
          <w:lang w:val="en-CA"/>
        </w:rPr>
      </w:pPr>
    </w:p>
    <w:p w14:paraId="1C006BFE" w14:textId="1F1829B6" w:rsidR="00A96825" w:rsidRPr="003020A7" w:rsidRDefault="00A96825" w:rsidP="00A96825">
      <w:pPr>
        <w:spacing w:line="240" w:lineRule="auto"/>
        <w:jc w:val="both"/>
        <w:rPr>
          <w:lang w:val="en-CA"/>
        </w:rPr>
      </w:pPr>
      <w:r w:rsidRPr="003020A7">
        <w:rPr>
          <w:lang w:val="en-CA"/>
        </w:rPr>
        <w:t xml:space="preserve">Ms. Joanna </w:t>
      </w:r>
      <w:proofErr w:type="spellStart"/>
      <w:r w:rsidRPr="003020A7">
        <w:rPr>
          <w:lang w:val="en-CA"/>
        </w:rPr>
        <w:t>Aiton</w:t>
      </w:r>
      <w:proofErr w:type="spellEnd"/>
      <w:r w:rsidRPr="003020A7">
        <w:rPr>
          <w:lang w:val="en-CA"/>
        </w:rPr>
        <w:t>-Kerr</w:t>
      </w:r>
      <w:r w:rsidRPr="003020A7">
        <w:rPr>
          <w:lang w:val="en-CA"/>
        </w:rPr>
        <w:tab/>
      </w:r>
      <w:r w:rsidRPr="003020A7">
        <w:rPr>
          <w:lang w:val="en-CA"/>
        </w:rPr>
        <w:tab/>
      </w:r>
      <w:r w:rsidRPr="003020A7">
        <w:rPr>
          <w:lang w:val="en-CA"/>
        </w:rPr>
        <w:tab/>
        <w:t>Jonathan Bengtson</w:t>
      </w:r>
    </w:p>
    <w:p w14:paraId="658BF40C" w14:textId="25E638BD" w:rsidR="00A96825" w:rsidRPr="003020A7" w:rsidRDefault="00A96825" w:rsidP="00A96825">
      <w:pPr>
        <w:spacing w:line="240" w:lineRule="auto"/>
        <w:jc w:val="both"/>
        <w:rPr>
          <w:lang w:val="en-CA"/>
        </w:rPr>
      </w:pPr>
      <w:r w:rsidRPr="003020A7">
        <w:rPr>
          <w:lang w:val="en-CA"/>
        </w:rPr>
        <w:t>Chairperson</w:t>
      </w:r>
      <w:r w:rsidRPr="003020A7">
        <w:rPr>
          <w:lang w:val="en-CA"/>
        </w:rPr>
        <w:tab/>
      </w:r>
      <w:r w:rsidRPr="003020A7">
        <w:rPr>
          <w:lang w:val="en-CA"/>
        </w:rPr>
        <w:tab/>
      </w:r>
      <w:r w:rsidRPr="003020A7">
        <w:rPr>
          <w:lang w:val="en-CA"/>
        </w:rPr>
        <w:tab/>
      </w:r>
      <w:r w:rsidRPr="003020A7">
        <w:rPr>
          <w:lang w:val="en-CA"/>
        </w:rPr>
        <w:tab/>
      </w:r>
      <w:r w:rsidRPr="003020A7">
        <w:rPr>
          <w:lang w:val="en-CA"/>
        </w:rPr>
        <w:tab/>
        <w:t>President</w:t>
      </w:r>
    </w:p>
    <w:p w14:paraId="54BB762C" w14:textId="67A77AA0" w:rsidR="00A96825" w:rsidRPr="003020A7" w:rsidRDefault="00A96825" w:rsidP="00A96825">
      <w:pPr>
        <w:spacing w:line="240" w:lineRule="auto"/>
        <w:jc w:val="both"/>
        <w:rPr>
          <w:lang w:val="en-CA"/>
        </w:rPr>
      </w:pPr>
      <w:r w:rsidRPr="003020A7">
        <w:rPr>
          <w:lang w:val="en-CA"/>
        </w:rPr>
        <w:t>Council of Canadian Archives</w:t>
      </w:r>
      <w:r w:rsidRPr="003020A7">
        <w:rPr>
          <w:lang w:val="en-CA"/>
        </w:rPr>
        <w:tab/>
      </w:r>
      <w:r w:rsidRPr="003020A7">
        <w:rPr>
          <w:lang w:val="en-CA"/>
        </w:rPr>
        <w:tab/>
        <w:t>Canadian Association of Research Libraries</w:t>
      </w:r>
    </w:p>
    <w:p w14:paraId="14310951" w14:textId="72F8FAD3" w:rsidR="00A96825" w:rsidRPr="003020A7" w:rsidRDefault="00A96825" w:rsidP="00A96825">
      <w:pPr>
        <w:spacing w:line="240" w:lineRule="auto"/>
        <w:jc w:val="both"/>
        <w:rPr>
          <w:lang w:val="en-CA"/>
        </w:rPr>
      </w:pPr>
    </w:p>
    <w:p w14:paraId="6B436971" w14:textId="77777777" w:rsidR="00A96825" w:rsidRPr="003020A7" w:rsidRDefault="00A96825" w:rsidP="00A96825">
      <w:pPr>
        <w:spacing w:line="240" w:lineRule="auto"/>
        <w:jc w:val="both"/>
        <w:rPr>
          <w:lang w:val="en-CA"/>
        </w:rPr>
      </w:pPr>
    </w:p>
    <w:p w14:paraId="713C4ED3" w14:textId="77777777" w:rsidR="00A96825" w:rsidRPr="003020A7" w:rsidRDefault="00A96825" w:rsidP="00A96825">
      <w:pPr>
        <w:spacing w:line="240" w:lineRule="auto"/>
        <w:jc w:val="both"/>
        <w:rPr>
          <w:lang w:val="en-CA"/>
        </w:rPr>
      </w:pPr>
    </w:p>
    <w:p w14:paraId="3975CAED" w14:textId="77777777" w:rsidR="00A96825" w:rsidRPr="003020A7" w:rsidRDefault="00A96825" w:rsidP="00A96825">
      <w:pPr>
        <w:spacing w:line="240" w:lineRule="auto"/>
        <w:jc w:val="both"/>
        <w:rPr>
          <w:lang w:val="en-CA"/>
        </w:rPr>
      </w:pPr>
    </w:p>
    <w:p w14:paraId="7433C016" w14:textId="77777777" w:rsidR="00A96825" w:rsidRPr="003020A7" w:rsidRDefault="00A96825" w:rsidP="00A96825">
      <w:pPr>
        <w:spacing w:line="240" w:lineRule="auto"/>
        <w:jc w:val="both"/>
        <w:rPr>
          <w:lang w:val="en-CA"/>
        </w:rPr>
      </w:pPr>
    </w:p>
    <w:p w14:paraId="02B775B2" w14:textId="76F6C6C1" w:rsidR="00A96825" w:rsidRPr="003020A7" w:rsidRDefault="00A96825" w:rsidP="00A96825">
      <w:pPr>
        <w:spacing w:line="240" w:lineRule="auto"/>
        <w:jc w:val="both"/>
        <w:rPr>
          <w:lang w:val="en-CA"/>
        </w:rPr>
      </w:pPr>
      <w:r w:rsidRPr="003020A7">
        <w:rPr>
          <w:lang w:val="en-CA"/>
        </w:rPr>
        <w:t>Frédéric Giuliano</w:t>
      </w:r>
      <w:r w:rsidRPr="003020A7">
        <w:rPr>
          <w:lang w:val="en-CA"/>
        </w:rPr>
        <w:tab/>
      </w:r>
      <w:r w:rsidRPr="003020A7">
        <w:rPr>
          <w:lang w:val="en-CA"/>
        </w:rPr>
        <w:tab/>
      </w:r>
      <w:r w:rsidRPr="003020A7">
        <w:rPr>
          <w:lang w:val="en-CA"/>
        </w:rPr>
        <w:tab/>
      </w:r>
      <w:r w:rsidRPr="003020A7">
        <w:rPr>
          <w:lang w:val="en-CA"/>
        </w:rPr>
        <w:tab/>
        <w:t>Loryl MacDonald</w:t>
      </w:r>
    </w:p>
    <w:p w14:paraId="0A0A137C" w14:textId="1F093135" w:rsidR="00A96825" w:rsidRPr="003020A7" w:rsidRDefault="00A96825" w:rsidP="00A96825">
      <w:pPr>
        <w:spacing w:line="240" w:lineRule="auto"/>
        <w:jc w:val="both"/>
        <w:rPr>
          <w:lang w:val="en-CA"/>
        </w:rPr>
      </w:pPr>
      <w:proofErr w:type="spellStart"/>
      <w:r w:rsidRPr="003020A7">
        <w:rPr>
          <w:lang w:val="en-CA"/>
        </w:rPr>
        <w:t>Président</w:t>
      </w:r>
      <w:proofErr w:type="spellEnd"/>
      <w:r w:rsidRPr="003020A7">
        <w:rPr>
          <w:lang w:val="en-CA"/>
        </w:rPr>
        <w:t xml:space="preserve"> </w:t>
      </w:r>
      <w:r w:rsidRPr="003020A7">
        <w:rPr>
          <w:lang w:val="en-CA"/>
        </w:rPr>
        <w:tab/>
      </w:r>
      <w:r w:rsidRPr="003020A7">
        <w:rPr>
          <w:lang w:val="en-CA"/>
        </w:rPr>
        <w:tab/>
      </w:r>
      <w:r w:rsidRPr="003020A7">
        <w:rPr>
          <w:lang w:val="en-CA"/>
        </w:rPr>
        <w:tab/>
      </w:r>
      <w:r w:rsidRPr="003020A7">
        <w:rPr>
          <w:lang w:val="en-CA"/>
        </w:rPr>
        <w:tab/>
      </w:r>
      <w:r w:rsidRPr="003020A7">
        <w:rPr>
          <w:lang w:val="en-CA"/>
        </w:rPr>
        <w:tab/>
        <w:t>President</w:t>
      </w:r>
    </w:p>
    <w:p w14:paraId="4F86A994" w14:textId="7C5518DB" w:rsidR="00A96825" w:rsidRPr="003020A7" w:rsidRDefault="00A96825" w:rsidP="00A96825">
      <w:pPr>
        <w:spacing w:line="240" w:lineRule="auto"/>
        <w:jc w:val="both"/>
        <w:rPr>
          <w:lang w:val="en-CA"/>
        </w:rPr>
      </w:pPr>
      <w:r w:rsidRPr="003020A7">
        <w:rPr>
          <w:lang w:val="en-CA"/>
        </w:rPr>
        <w:t xml:space="preserve">Association des </w:t>
      </w:r>
      <w:proofErr w:type="spellStart"/>
      <w:r w:rsidRPr="003020A7">
        <w:rPr>
          <w:lang w:val="en-CA"/>
        </w:rPr>
        <w:t>archivistes</w:t>
      </w:r>
      <w:proofErr w:type="spellEnd"/>
      <w:r w:rsidRPr="003020A7">
        <w:rPr>
          <w:lang w:val="en-CA"/>
        </w:rPr>
        <w:t xml:space="preserve"> du Québec</w:t>
      </w:r>
      <w:r w:rsidRPr="003020A7">
        <w:rPr>
          <w:lang w:val="en-CA"/>
        </w:rPr>
        <w:tab/>
        <w:t>Association of Canadian Archivists</w:t>
      </w:r>
    </w:p>
    <w:p w14:paraId="7204C7B8" w14:textId="12CFF8C0" w:rsidR="00A96825" w:rsidRPr="003020A7" w:rsidRDefault="00A96825" w:rsidP="00A96825">
      <w:pPr>
        <w:spacing w:line="240" w:lineRule="auto"/>
        <w:jc w:val="both"/>
        <w:rPr>
          <w:lang w:val="en-CA"/>
        </w:rPr>
      </w:pPr>
    </w:p>
    <w:p w14:paraId="543E4FA7" w14:textId="77777777" w:rsidR="00A96825" w:rsidRPr="003020A7" w:rsidRDefault="00A96825" w:rsidP="00A96825">
      <w:pPr>
        <w:spacing w:line="240" w:lineRule="auto"/>
        <w:jc w:val="both"/>
        <w:rPr>
          <w:lang w:val="en-CA"/>
        </w:rPr>
      </w:pPr>
    </w:p>
    <w:p w14:paraId="317524F4" w14:textId="77777777" w:rsidR="00A96825" w:rsidRPr="003020A7" w:rsidRDefault="00A96825" w:rsidP="00A96825">
      <w:pPr>
        <w:spacing w:line="240" w:lineRule="auto"/>
        <w:jc w:val="both"/>
        <w:rPr>
          <w:lang w:val="en-CA"/>
        </w:rPr>
      </w:pPr>
    </w:p>
    <w:p w14:paraId="0DE5DDB0" w14:textId="77777777" w:rsidR="00A96825" w:rsidRPr="003020A7" w:rsidRDefault="00A96825" w:rsidP="00A96825">
      <w:pPr>
        <w:spacing w:line="240" w:lineRule="auto"/>
        <w:jc w:val="both"/>
        <w:rPr>
          <w:lang w:val="en-CA"/>
        </w:rPr>
      </w:pPr>
    </w:p>
    <w:p w14:paraId="47CC7724" w14:textId="77777777" w:rsidR="00A96825" w:rsidRPr="003020A7" w:rsidRDefault="00A96825" w:rsidP="00A96825">
      <w:pPr>
        <w:spacing w:line="240" w:lineRule="auto"/>
        <w:jc w:val="both"/>
        <w:rPr>
          <w:lang w:val="en-CA"/>
        </w:rPr>
      </w:pPr>
    </w:p>
    <w:p w14:paraId="404116E0" w14:textId="77777777" w:rsidR="00A96825" w:rsidRPr="003020A7" w:rsidRDefault="00A96825" w:rsidP="00A96825">
      <w:pPr>
        <w:spacing w:line="240" w:lineRule="auto"/>
        <w:jc w:val="both"/>
        <w:rPr>
          <w:lang w:val="en-CA"/>
        </w:rPr>
      </w:pPr>
    </w:p>
    <w:p w14:paraId="0562C414" w14:textId="0A036B89" w:rsidR="00A96825" w:rsidRPr="003020A7" w:rsidRDefault="00A96825" w:rsidP="00A96825">
      <w:pPr>
        <w:spacing w:line="240" w:lineRule="auto"/>
        <w:jc w:val="both"/>
        <w:rPr>
          <w:lang w:val="en-CA"/>
        </w:rPr>
      </w:pPr>
      <w:r w:rsidRPr="003020A7">
        <w:rPr>
          <w:lang w:val="en-CA"/>
        </w:rPr>
        <w:t>Pilar Martinez</w:t>
      </w:r>
      <w:r w:rsidRPr="003020A7">
        <w:rPr>
          <w:lang w:val="en-CA"/>
        </w:rPr>
        <w:tab/>
      </w:r>
      <w:r w:rsidRPr="003020A7">
        <w:rPr>
          <w:lang w:val="en-CA"/>
        </w:rPr>
        <w:tab/>
      </w:r>
      <w:r w:rsidRPr="003020A7">
        <w:rPr>
          <w:lang w:val="en-CA"/>
        </w:rPr>
        <w:tab/>
      </w:r>
      <w:r w:rsidRPr="003020A7">
        <w:rPr>
          <w:lang w:val="en-CA"/>
        </w:rPr>
        <w:tab/>
      </w:r>
      <w:r w:rsidRPr="003020A7">
        <w:rPr>
          <w:lang w:val="en-CA"/>
        </w:rPr>
        <w:tab/>
        <w:t xml:space="preserve">Shaunna </w:t>
      </w:r>
      <w:proofErr w:type="spellStart"/>
      <w:r w:rsidRPr="003020A7">
        <w:rPr>
          <w:lang w:val="en-CA"/>
        </w:rPr>
        <w:t>Mireau</w:t>
      </w:r>
      <w:proofErr w:type="spellEnd"/>
    </w:p>
    <w:p w14:paraId="7E1B4C01" w14:textId="23EC56C3" w:rsidR="00A96825" w:rsidRPr="003020A7" w:rsidRDefault="00A96825" w:rsidP="00A96825">
      <w:pPr>
        <w:spacing w:line="240" w:lineRule="auto"/>
        <w:jc w:val="both"/>
        <w:rPr>
          <w:lang w:val="en-CA"/>
        </w:rPr>
      </w:pPr>
      <w:r w:rsidRPr="003020A7">
        <w:rPr>
          <w:lang w:val="en-CA"/>
        </w:rPr>
        <w:t>Chair</w:t>
      </w:r>
      <w:r w:rsidRPr="003020A7">
        <w:rPr>
          <w:lang w:val="en-CA"/>
        </w:rPr>
        <w:tab/>
      </w:r>
      <w:r w:rsidRPr="003020A7">
        <w:rPr>
          <w:lang w:val="en-CA"/>
        </w:rPr>
        <w:tab/>
      </w:r>
      <w:r w:rsidRPr="003020A7">
        <w:rPr>
          <w:lang w:val="en-CA"/>
        </w:rPr>
        <w:tab/>
      </w:r>
      <w:r w:rsidRPr="003020A7">
        <w:rPr>
          <w:lang w:val="en-CA"/>
        </w:rPr>
        <w:tab/>
      </w:r>
      <w:r w:rsidRPr="003020A7">
        <w:rPr>
          <w:lang w:val="en-CA"/>
        </w:rPr>
        <w:tab/>
      </w:r>
      <w:r w:rsidRPr="003020A7">
        <w:rPr>
          <w:lang w:val="en-CA"/>
        </w:rPr>
        <w:tab/>
        <w:t>President</w:t>
      </w:r>
    </w:p>
    <w:p w14:paraId="1B5ED3E2" w14:textId="1103BA50" w:rsidR="00A96825" w:rsidRPr="003020A7" w:rsidRDefault="00A96825" w:rsidP="00A96825">
      <w:pPr>
        <w:spacing w:line="240" w:lineRule="auto"/>
        <w:jc w:val="both"/>
        <w:rPr>
          <w:lang w:val="en-CA"/>
        </w:rPr>
      </w:pPr>
      <w:r w:rsidRPr="003020A7">
        <w:rPr>
          <w:lang w:val="en-CA"/>
        </w:rPr>
        <w:t>Canadian Urban Libraries Council</w:t>
      </w:r>
      <w:r w:rsidRPr="003020A7">
        <w:rPr>
          <w:lang w:val="en-CA"/>
        </w:rPr>
        <w:tab/>
      </w:r>
      <w:r w:rsidRPr="003020A7">
        <w:rPr>
          <w:lang w:val="en-CA"/>
        </w:rPr>
        <w:tab/>
        <w:t>Canadian Association of Law Libraries</w:t>
      </w:r>
    </w:p>
    <w:p w14:paraId="042C8567" w14:textId="5F39A762" w:rsidR="00A96825" w:rsidRPr="003020A7" w:rsidRDefault="00A96825" w:rsidP="00A96825">
      <w:pPr>
        <w:spacing w:line="240" w:lineRule="auto"/>
        <w:jc w:val="both"/>
        <w:rPr>
          <w:lang w:val="en-CA"/>
        </w:rPr>
      </w:pPr>
    </w:p>
    <w:p w14:paraId="29A5E707" w14:textId="77777777" w:rsidR="00A96825" w:rsidRPr="003020A7" w:rsidRDefault="00A96825" w:rsidP="00A96825">
      <w:pPr>
        <w:spacing w:line="240" w:lineRule="auto"/>
        <w:jc w:val="both"/>
        <w:rPr>
          <w:lang w:val="en-CA"/>
        </w:rPr>
      </w:pPr>
    </w:p>
    <w:p w14:paraId="06503754" w14:textId="77777777" w:rsidR="00A96825" w:rsidRPr="003020A7" w:rsidRDefault="00A96825" w:rsidP="00A96825">
      <w:pPr>
        <w:spacing w:line="240" w:lineRule="auto"/>
        <w:jc w:val="both"/>
        <w:rPr>
          <w:lang w:val="en-CA"/>
        </w:rPr>
      </w:pPr>
    </w:p>
    <w:p w14:paraId="6DB9F451" w14:textId="77777777" w:rsidR="00A96825" w:rsidRPr="003020A7" w:rsidRDefault="00A96825" w:rsidP="00A96825">
      <w:pPr>
        <w:spacing w:line="240" w:lineRule="auto"/>
        <w:jc w:val="both"/>
        <w:rPr>
          <w:lang w:val="en-CA"/>
        </w:rPr>
      </w:pPr>
    </w:p>
    <w:p w14:paraId="2AF3795B" w14:textId="77777777" w:rsidR="00A96825" w:rsidRPr="003020A7" w:rsidRDefault="00A96825" w:rsidP="00A96825">
      <w:pPr>
        <w:spacing w:line="240" w:lineRule="auto"/>
        <w:jc w:val="both"/>
        <w:rPr>
          <w:lang w:val="en-CA"/>
        </w:rPr>
      </w:pPr>
    </w:p>
    <w:p w14:paraId="45AEBBC0" w14:textId="551F8166" w:rsidR="00A96825" w:rsidRPr="003020A7" w:rsidRDefault="00A96825" w:rsidP="00A96825">
      <w:pPr>
        <w:spacing w:line="240" w:lineRule="auto"/>
        <w:jc w:val="both"/>
        <w:rPr>
          <w:lang w:val="en-CA"/>
        </w:rPr>
      </w:pPr>
      <w:proofErr w:type="spellStart"/>
      <w:r w:rsidRPr="003020A7">
        <w:rPr>
          <w:lang w:val="en-CA"/>
        </w:rPr>
        <w:t>Réjean</w:t>
      </w:r>
      <w:proofErr w:type="spellEnd"/>
      <w:r w:rsidRPr="003020A7">
        <w:rPr>
          <w:lang w:val="en-CA"/>
        </w:rPr>
        <w:t xml:space="preserve"> Savard</w:t>
      </w:r>
      <w:r w:rsidRPr="003020A7">
        <w:rPr>
          <w:lang w:val="en-CA"/>
        </w:rPr>
        <w:tab/>
      </w:r>
      <w:r w:rsidRPr="003020A7">
        <w:rPr>
          <w:lang w:val="en-CA"/>
        </w:rPr>
        <w:tab/>
      </w:r>
      <w:r w:rsidRPr="003020A7">
        <w:rPr>
          <w:lang w:val="en-CA"/>
        </w:rPr>
        <w:tab/>
      </w:r>
      <w:r w:rsidRPr="003020A7">
        <w:rPr>
          <w:lang w:val="en-CA"/>
        </w:rPr>
        <w:tab/>
        <w:t xml:space="preserve">Alix-Rae </w:t>
      </w:r>
      <w:proofErr w:type="spellStart"/>
      <w:r w:rsidRPr="003020A7">
        <w:rPr>
          <w:lang w:val="en-CA"/>
        </w:rPr>
        <w:t>Stefanko</w:t>
      </w:r>
      <w:proofErr w:type="spellEnd"/>
    </w:p>
    <w:p w14:paraId="2BB7A9DA" w14:textId="496DB5E2" w:rsidR="00A96825" w:rsidRPr="003020A7" w:rsidRDefault="00A96825" w:rsidP="00A96825">
      <w:pPr>
        <w:spacing w:line="240" w:lineRule="auto"/>
        <w:jc w:val="both"/>
        <w:rPr>
          <w:lang w:val="en-CA"/>
        </w:rPr>
      </w:pPr>
      <w:proofErr w:type="spellStart"/>
      <w:r w:rsidRPr="003020A7">
        <w:rPr>
          <w:lang w:val="en-CA"/>
        </w:rPr>
        <w:t>Président</w:t>
      </w:r>
      <w:proofErr w:type="spellEnd"/>
      <w:r w:rsidRPr="003020A7">
        <w:rPr>
          <w:lang w:val="en-CA"/>
        </w:rPr>
        <w:tab/>
      </w:r>
      <w:r w:rsidRPr="003020A7">
        <w:rPr>
          <w:lang w:val="en-CA"/>
        </w:rPr>
        <w:tab/>
      </w:r>
      <w:r w:rsidRPr="003020A7">
        <w:rPr>
          <w:lang w:val="en-CA"/>
        </w:rPr>
        <w:tab/>
      </w:r>
      <w:r w:rsidRPr="003020A7">
        <w:rPr>
          <w:lang w:val="en-CA"/>
        </w:rPr>
        <w:tab/>
      </w:r>
      <w:r w:rsidRPr="003020A7">
        <w:rPr>
          <w:lang w:val="en-CA"/>
        </w:rPr>
        <w:tab/>
        <w:t>Chair</w:t>
      </w:r>
    </w:p>
    <w:p w14:paraId="73860A4B" w14:textId="34B419F8" w:rsidR="00A96825" w:rsidRPr="003020A7" w:rsidRDefault="00A96825" w:rsidP="00A96825">
      <w:pPr>
        <w:spacing w:line="240" w:lineRule="auto"/>
        <w:jc w:val="both"/>
        <w:rPr>
          <w:lang w:val="en-CA"/>
        </w:rPr>
      </w:pPr>
      <w:r w:rsidRPr="003020A7">
        <w:rPr>
          <w:lang w:val="en-CA"/>
        </w:rPr>
        <w:t xml:space="preserve">Fédération des </w:t>
      </w:r>
      <w:proofErr w:type="spellStart"/>
      <w:r w:rsidRPr="003020A7">
        <w:rPr>
          <w:lang w:val="en-CA"/>
        </w:rPr>
        <w:t>milieux</w:t>
      </w:r>
      <w:proofErr w:type="spellEnd"/>
      <w:r w:rsidRPr="003020A7">
        <w:rPr>
          <w:lang w:val="en-CA"/>
        </w:rPr>
        <w:t xml:space="preserve"> </w:t>
      </w:r>
      <w:proofErr w:type="spellStart"/>
      <w:r w:rsidRPr="003020A7">
        <w:rPr>
          <w:lang w:val="en-CA"/>
        </w:rPr>
        <w:t>documentaires</w:t>
      </w:r>
      <w:proofErr w:type="spellEnd"/>
      <w:r w:rsidRPr="003020A7">
        <w:rPr>
          <w:lang w:val="en-CA"/>
        </w:rPr>
        <w:tab/>
        <w:t>Canadian Federation of Library Associations</w:t>
      </w:r>
    </w:p>
    <w:p w14:paraId="651BB67B" w14:textId="62FF344B" w:rsidR="00A96825" w:rsidRPr="003020A7" w:rsidRDefault="00A96825" w:rsidP="00A96825">
      <w:pPr>
        <w:spacing w:line="240" w:lineRule="auto"/>
        <w:jc w:val="both"/>
        <w:rPr>
          <w:lang w:val="en-CA"/>
        </w:rPr>
      </w:pPr>
    </w:p>
    <w:p w14:paraId="00000015" w14:textId="372A395A" w:rsidR="00B57AC0" w:rsidRPr="003020A7" w:rsidRDefault="00B57AC0">
      <w:pPr>
        <w:rPr>
          <w:lang w:val="en-CA"/>
        </w:rPr>
      </w:pPr>
    </w:p>
    <w:p w14:paraId="75A3A860" w14:textId="37147D74" w:rsidR="00130945" w:rsidRDefault="00130945" w:rsidP="00130945">
      <w:pPr>
        <w:spacing w:line="240" w:lineRule="auto"/>
        <w:ind w:left="567" w:hanging="567"/>
        <w:rPr>
          <w:lang w:val="en-CA"/>
        </w:rPr>
      </w:pPr>
      <w:proofErr w:type="gramStart"/>
      <w:r>
        <w:rPr>
          <w:lang w:val="en-CA"/>
        </w:rPr>
        <w:t>c</w:t>
      </w:r>
      <w:r w:rsidR="00A96825" w:rsidRPr="003020A7">
        <w:rPr>
          <w:lang w:val="en-CA"/>
        </w:rPr>
        <w:t>c :</w:t>
      </w:r>
      <w:proofErr w:type="gramEnd"/>
      <w:r>
        <w:rPr>
          <w:lang w:val="en-CA"/>
        </w:rPr>
        <w:tab/>
      </w:r>
      <w:r w:rsidR="00A96825" w:rsidRPr="003020A7">
        <w:rPr>
          <w:lang w:val="en-CA"/>
        </w:rPr>
        <w:t xml:space="preserve">The Honourable Dan </w:t>
      </w:r>
      <w:proofErr w:type="spellStart"/>
      <w:r w:rsidR="00A96825" w:rsidRPr="003020A7">
        <w:rPr>
          <w:lang w:val="en-CA"/>
        </w:rPr>
        <w:t>Ruimy</w:t>
      </w:r>
      <w:proofErr w:type="spellEnd"/>
      <w:r w:rsidR="00A96825" w:rsidRPr="003020A7">
        <w:rPr>
          <w:lang w:val="en-CA"/>
        </w:rPr>
        <w:t>, M.P., Chair, Standing Committee on Industry, Science and Technology</w:t>
      </w:r>
    </w:p>
    <w:p w14:paraId="69425D25" w14:textId="281D9120" w:rsidR="00130945" w:rsidRDefault="00130945" w:rsidP="00130945">
      <w:pPr>
        <w:spacing w:line="240" w:lineRule="auto"/>
        <w:ind w:left="567"/>
        <w:rPr>
          <w:lang w:val="en-CA"/>
        </w:rPr>
      </w:pPr>
      <w:r>
        <w:rPr>
          <w:lang w:val="en-CA"/>
        </w:rPr>
        <w:t>Mr. Brian Masse, M.P., V</w:t>
      </w:r>
      <w:r w:rsidRPr="00130945">
        <w:rPr>
          <w:lang w:val="en-CA"/>
        </w:rPr>
        <w:t>ice-</w:t>
      </w:r>
      <w:r>
        <w:rPr>
          <w:lang w:val="en-CA"/>
        </w:rPr>
        <w:t>C</w:t>
      </w:r>
      <w:r w:rsidRPr="00130945">
        <w:rPr>
          <w:lang w:val="en-CA"/>
        </w:rPr>
        <w:t xml:space="preserve">hair, </w:t>
      </w:r>
      <w:r w:rsidRPr="003020A7">
        <w:rPr>
          <w:lang w:val="en-CA"/>
        </w:rPr>
        <w:t>Standing Committee on Industry, Science and Technology</w:t>
      </w:r>
    </w:p>
    <w:p w14:paraId="49FB9680" w14:textId="11554521" w:rsidR="00A96825" w:rsidRPr="003020A7" w:rsidRDefault="00130945" w:rsidP="00130945">
      <w:pPr>
        <w:spacing w:line="240" w:lineRule="auto"/>
        <w:ind w:left="567"/>
        <w:rPr>
          <w:lang w:val="en-CA"/>
        </w:rPr>
      </w:pPr>
      <w:r>
        <w:rPr>
          <w:lang w:val="en-CA"/>
        </w:rPr>
        <w:t xml:space="preserve">Mr. </w:t>
      </w:r>
      <w:r w:rsidRPr="00130945">
        <w:rPr>
          <w:lang w:val="en-CA"/>
        </w:rPr>
        <w:t>Dan Albas</w:t>
      </w:r>
      <w:r>
        <w:rPr>
          <w:lang w:val="en-CA"/>
        </w:rPr>
        <w:t xml:space="preserve">, M.P., Vice-Chair, </w:t>
      </w:r>
      <w:r w:rsidRPr="003020A7">
        <w:rPr>
          <w:lang w:val="en-CA"/>
        </w:rPr>
        <w:t>Standing Committee on Industry, Science and Technology</w:t>
      </w:r>
    </w:p>
    <w:sectPr w:rsidR="00A96825" w:rsidRPr="003020A7" w:rsidSect="003020A7">
      <w:headerReference w:type="default" r:id="rId8"/>
      <w:footerReference w:type="even" r:id="rId9"/>
      <w:footerReference w:type="default" r:id="rId10"/>
      <w:pgSz w:w="12240" w:h="15840"/>
      <w:pgMar w:top="1440" w:right="1440" w:bottom="1207" w:left="1440" w:header="720" w:footer="6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D051" w14:textId="77777777" w:rsidR="00AF478D" w:rsidRDefault="00AF478D">
      <w:pPr>
        <w:spacing w:line="240" w:lineRule="auto"/>
      </w:pPr>
      <w:r>
        <w:separator/>
      </w:r>
    </w:p>
  </w:endnote>
  <w:endnote w:type="continuationSeparator" w:id="0">
    <w:p w14:paraId="60A745B8" w14:textId="77777777" w:rsidR="00AF478D" w:rsidRDefault="00AF4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2394264"/>
      <w:docPartObj>
        <w:docPartGallery w:val="Page Numbers (Bottom of Page)"/>
        <w:docPartUnique/>
      </w:docPartObj>
    </w:sdtPr>
    <w:sdtEndPr>
      <w:rPr>
        <w:rStyle w:val="PageNumber"/>
      </w:rPr>
    </w:sdtEndPr>
    <w:sdtContent>
      <w:p w14:paraId="069D1C34" w14:textId="107B3BFC" w:rsidR="00A96825" w:rsidRDefault="00A96825" w:rsidP="009A7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F9DC1" w14:textId="77777777" w:rsidR="00A96825" w:rsidRDefault="00A96825" w:rsidP="00A96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504969732"/>
      <w:docPartObj>
        <w:docPartGallery w:val="Page Numbers (Bottom of Page)"/>
        <w:docPartUnique/>
      </w:docPartObj>
    </w:sdtPr>
    <w:sdtEndPr>
      <w:rPr>
        <w:rStyle w:val="PageNumber"/>
      </w:rPr>
    </w:sdtEndPr>
    <w:sdtContent>
      <w:p w14:paraId="12E43BED" w14:textId="4B6088C0" w:rsidR="00A96825" w:rsidRPr="003020A7" w:rsidRDefault="00A96825" w:rsidP="009A76FD">
        <w:pPr>
          <w:pStyle w:val="Footer"/>
          <w:framePr w:wrap="none" w:vAnchor="text" w:hAnchor="margin" w:xAlign="right" w:y="1"/>
          <w:rPr>
            <w:rStyle w:val="PageNumber"/>
            <w:sz w:val="20"/>
            <w:szCs w:val="20"/>
          </w:rPr>
        </w:pPr>
        <w:r w:rsidRPr="003020A7">
          <w:rPr>
            <w:rStyle w:val="PageNumber"/>
            <w:sz w:val="20"/>
            <w:szCs w:val="20"/>
          </w:rPr>
          <w:fldChar w:fldCharType="begin"/>
        </w:r>
        <w:r w:rsidRPr="003020A7">
          <w:rPr>
            <w:rStyle w:val="PageNumber"/>
            <w:sz w:val="20"/>
            <w:szCs w:val="20"/>
          </w:rPr>
          <w:instrText xml:space="preserve"> PAGE </w:instrText>
        </w:r>
        <w:r w:rsidRPr="003020A7">
          <w:rPr>
            <w:rStyle w:val="PageNumber"/>
            <w:sz w:val="20"/>
            <w:szCs w:val="20"/>
          </w:rPr>
          <w:fldChar w:fldCharType="separate"/>
        </w:r>
        <w:r w:rsidRPr="003020A7">
          <w:rPr>
            <w:rStyle w:val="PageNumber"/>
            <w:noProof/>
            <w:sz w:val="20"/>
            <w:szCs w:val="20"/>
          </w:rPr>
          <w:t>2</w:t>
        </w:r>
        <w:r w:rsidRPr="003020A7">
          <w:rPr>
            <w:rStyle w:val="PageNumber"/>
            <w:sz w:val="20"/>
            <w:szCs w:val="20"/>
          </w:rPr>
          <w:fldChar w:fldCharType="end"/>
        </w:r>
      </w:p>
    </w:sdtContent>
  </w:sdt>
  <w:p w14:paraId="0000001B" w14:textId="77777777" w:rsidR="00B57AC0" w:rsidRPr="003020A7" w:rsidRDefault="00B57AC0" w:rsidP="00A96825">
    <w:pPr>
      <w:pBdr>
        <w:top w:val="nil"/>
        <w:left w:val="nil"/>
        <w:bottom w:val="nil"/>
        <w:right w:val="nil"/>
        <w:between w:val="nil"/>
      </w:pBdr>
      <w:tabs>
        <w:tab w:val="center" w:pos="4680"/>
        <w:tab w:val="right" w:pos="9360"/>
      </w:tabs>
      <w:spacing w:line="240" w:lineRule="auto"/>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6DEE" w14:textId="77777777" w:rsidR="00AF478D" w:rsidRDefault="00AF478D">
      <w:pPr>
        <w:spacing w:line="240" w:lineRule="auto"/>
      </w:pPr>
      <w:r>
        <w:separator/>
      </w:r>
    </w:p>
  </w:footnote>
  <w:footnote w:type="continuationSeparator" w:id="0">
    <w:p w14:paraId="308D7E0D" w14:textId="77777777" w:rsidR="00AF478D" w:rsidRDefault="00AF478D">
      <w:pPr>
        <w:spacing w:line="240" w:lineRule="auto"/>
      </w:pPr>
      <w:r>
        <w:continuationSeparator/>
      </w:r>
    </w:p>
  </w:footnote>
  <w:footnote w:id="1">
    <w:p w14:paraId="00000017" w14:textId="77777777" w:rsidR="00B57AC0" w:rsidRPr="0050153C" w:rsidRDefault="00306B26" w:rsidP="0050153C">
      <w:pPr>
        <w:spacing w:after="80" w:line="240" w:lineRule="auto"/>
        <w:rPr>
          <w:sz w:val="18"/>
          <w:szCs w:val="18"/>
        </w:rPr>
      </w:pPr>
      <w:r w:rsidRPr="0050153C">
        <w:rPr>
          <w:rStyle w:val="FootnoteReference"/>
          <w:sz w:val="18"/>
          <w:szCs w:val="18"/>
        </w:rPr>
        <w:footnoteRef/>
      </w:r>
      <w:r w:rsidRPr="0050153C">
        <w:rPr>
          <w:sz w:val="18"/>
          <w:szCs w:val="18"/>
        </w:rPr>
        <w:t xml:space="preserve"> </w:t>
      </w:r>
      <w:hyperlink r:id="rId1">
        <w:r w:rsidRPr="0050153C">
          <w:rPr>
            <w:color w:val="1155CC"/>
            <w:sz w:val="18"/>
            <w:szCs w:val="18"/>
            <w:u w:val="single"/>
          </w:rPr>
          <w:t>https://www.ourcommons.ca/DocumentViewer/en/42-1/INDU/report-16/</w:t>
        </w:r>
      </w:hyperlink>
    </w:p>
  </w:footnote>
  <w:footnote w:id="2">
    <w:p w14:paraId="00000018" w14:textId="77777777" w:rsidR="00B57AC0" w:rsidRDefault="00306B26">
      <w:pPr>
        <w:spacing w:line="240" w:lineRule="auto"/>
        <w:rPr>
          <w:color w:val="FF0000"/>
          <w:sz w:val="18"/>
          <w:szCs w:val="18"/>
        </w:rPr>
      </w:pPr>
      <w:r>
        <w:rPr>
          <w:rStyle w:val="FootnoteReference"/>
        </w:rPr>
        <w:footnoteRef/>
      </w:r>
      <w:r>
        <w:rPr>
          <w:sz w:val="20"/>
          <w:szCs w:val="20"/>
        </w:rPr>
        <w:t xml:space="preserve"> </w:t>
      </w:r>
      <w:r>
        <w:rPr>
          <w:sz w:val="18"/>
          <w:szCs w:val="18"/>
        </w:rPr>
        <w:t>The Creative Commons attribution licence (CC BY) is becoming the global standard for works that must retain copyright controls but can be widely distributed and re-used. The CC BY licence is currently used at the municipal level in multiple Canadian cities, by governments in Australia, Austria, Chile, Greece, India, Indonesia, Italy, Netherlands, New Zealand, Russia, and Spain, the European Commission, and various intergovernmental organizations.</w:t>
      </w:r>
    </w:p>
    <w:p w14:paraId="00000019" w14:textId="77777777" w:rsidR="00B57AC0" w:rsidRDefault="00B57A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B57AC0" w:rsidRDefault="00B57AC0">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C0"/>
    <w:rsid w:val="00033778"/>
    <w:rsid w:val="00130945"/>
    <w:rsid w:val="003020A7"/>
    <w:rsid w:val="00306B26"/>
    <w:rsid w:val="00450087"/>
    <w:rsid w:val="00457E6A"/>
    <w:rsid w:val="0050153C"/>
    <w:rsid w:val="00663D5B"/>
    <w:rsid w:val="007C2559"/>
    <w:rsid w:val="007F75FC"/>
    <w:rsid w:val="00810A7A"/>
    <w:rsid w:val="00952754"/>
    <w:rsid w:val="00A96825"/>
    <w:rsid w:val="00AF478D"/>
    <w:rsid w:val="00B57AC0"/>
    <w:rsid w:val="00BE1736"/>
    <w:rsid w:val="00DD6AED"/>
    <w:rsid w:val="00DE7078"/>
    <w:rsid w:val="00E91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1015"/>
  <w15:docId w15:val="{EB6D4751-4467-F54A-9107-6BA84A6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A7AA1"/>
    <w:rPr>
      <w:sz w:val="16"/>
      <w:szCs w:val="16"/>
    </w:rPr>
  </w:style>
  <w:style w:type="paragraph" w:styleId="CommentText">
    <w:name w:val="annotation text"/>
    <w:basedOn w:val="Normal"/>
    <w:link w:val="CommentTextChar"/>
    <w:uiPriority w:val="99"/>
    <w:unhideWhenUsed/>
    <w:rsid w:val="002A7AA1"/>
    <w:pPr>
      <w:spacing w:line="240" w:lineRule="auto"/>
    </w:pPr>
    <w:rPr>
      <w:sz w:val="20"/>
      <w:szCs w:val="20"/>
    </w:rPr>
  </w:style>
  <w:style w:type="character" w:customStyle="1" w:styleId="CommentTextChar">
    <w:name w:val="Comment Text Char"/>
    <w:basedOn w:val="DefaultParagraphFont"/>
    <w:link w:val="CommentText"/>
    <w:uiPriority w:val="99"/>
    <w:rsid w:val="002A7AA1"/>
    <w:rPr>
      <w:sz w:val="20"/>
      <w:szCs w:val="20"/>
    </w:rPr>
  </w:style>
  <w:style w:type="paragraph" w:styleId="CommentSubject">
    <w:name w:val="annotation subject"/>
    <w:basedOn w:val="CommentText"/>
    <w:next w:val="CommentText"/>
    <w:link w:val="CommentSubjectChar"/>
    <w:uiPriority w:val="99"/>
    <w:semiHidden/>
    <w:unhideWhenUsed/>
    <w:rsid w:val="002A7AA1"/>
    <w:rPr>
      <w:b/>
      <w:bCs/>
    </w:rPr>
  </w:style>
  <w:style w:type="character" w:customStyle="1" w:styleId="CommentSubjectChar">
    <w:name w:val="Comment Subject Char"/>
    <w:basedOn w:val="CommentTextChar"/>
    <w:link w:val="CommentSubject"/>
    <w:uiPriority w:val="99"/>
    <w:semiHidden/>
    <w:rsid w:val="002A7AA1"/>
    <w:rPr>
      <w:b/>
      <w:bCs/>
      <w:sz w:val="20"/>
      <w:szCs w:val="20"/>
    </w:rPr>
  </w:style>
  <w:style w:type="paragraph" w:styleId="BalloonText">
    <w:name w:val="Balloon Text"/>
    <w:basedOn w:val="Normal"/>
    <w:link w:val="BalloonTextChar"/>
    <w:uiPriority w:val="99"/>
    <w:semiHidden/>
    <w:unhideWhenUsed/>
    <w:rsid w:val="002A7AA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7AA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D1033"/>
    <w:pPr>
      <w:spacing w:line="240" w:lineRule="auto"/>
    </w:pPr>
    <w:rPr>
      <w:sz w:val="20"/>
      <w:szCs w:val="20"/>
    </w:rPr>
  </w:style>
  <w:style w:type="character" w:customStyle="1" w:styleId="FootnoteTextChar">
    <w:name w:val="Footnote Text Char"/>
    <w:basedOn w:val="DefaultParagraphFont"/>
    <w:link w:val="FootnoteText"/>
    <w:uiPriority w:val="99"/>
    <w:semiHidden/>
    <w:rsid w:val="000D1033"/>
    <w:rPr>
      <w:sz w:val="20"/>
      <w:szCs w:val="20"/>
    </w:rPr>
  </w:style>
  <w:style w:type="character" w:styleId="FootnoteReference">
    <w:name w:val="footnote reference"/>
    <w:basedOn w:val="DefaultParagraphFont"/>
    <w:uiPriority w:val="99"/>
    <w:semiHidden/>
    <w:unhideWhenUsed/>
    <w:rsid w:val="000D1033"/>
    <w:rPr>
      <w:vertAlign w:val="superscript"/>
    </w:rPr>
  </w:style>
  <w:style w:type="character" w:styleId="Hyperlink">
    <w:name w:val="Hyperlink"/>
    <w:basedOn w:val="DefaultParagraphFont"/>
    <w:uiPriority w:val="99"/>
    <w:unhideWhenUsed/>
    <w:rsid w:val="000D1033"/>
    <w:rPr>
      <w:color w:val="0000FF" w:themeColor="hyperlink"/>
      <w:u w:val="single"/>
    </w:rPr>
  </w:style>
  <w:style w:type="character" w:customStyle="1" w:styleId="UnresolvedMention1">
    <w:name w:val="Unresolved Mention1"/>
    <w:basedOn w:val="DefaultParagraphFont"/>
    <w:uiPriority w:val="99"/>
    <w:semiHidden/>
    <w:unhideWhenUsed/>
    <w:rsid w:val="000D1033"/>
    <w:rPr>
      <w:color w:val="605E5C"/>
      <w:shd w:val="clear" w:color="auto" w:fill="E1DFDD"/>
    </w:rPr>
  </w:style>
  <w:style w:type="character" w:styleId="FollowedHyperlink">
    <w:name w:val="FollowedHyperlink"/>
    <w:basedOn w:val="DefaultParagraphFont"/>
    <w:uiPriority w:val="99"/>
    <w:semiHidden/>
    <w:unhideWhenUsed/>
    <w:rsid w:val="00BE5C19"/>
    <w:rPr>
      <w:color w:val="800080" w:themeColor="followedHyperlink"/>
      <w:u w:val="single"/>
    </w:rPr>
  </w:style>
  <w:style w:type="paragraph" w:styleId="Revision">
    <w:name w:val="Revision"/>
    <w:hidden/>
    <w:uiPriority w:val="99"/>
    <w:semiHidden/>
    <w:rsid w:val="00967311"/>
    <w:pPr>
      <w:spacing w:line="240" w:lineRule="auto"/>
    </w:pPr>
  </w:style>
  <w:style w:type="paragraph" w:styleId="Header">
    <w:name w:val="header"/>
    <w:basedOn w:val="Normal"/>
    <w:link w:val="HeaderChar"/>
    <w:uiPriority w:val="99"/>
    <w:unhideWhenUsed/>
    <w:rsid w:val="003B4584"/>
    <w:pPr>
      <w:tabs>
        <w:tab w:val="center" w:pos="4680"/>
        <w:tab w:val="right" w:pos="9360"/>
      </w:tabs>
      <w:spacing w:line="240" w:lineRule="auto"/>
    </w:pPr>
  </w:style>
  <w:style w:type="character" w:customStyle="1" w:styleId="HeaderChar">
    <w:name w:val="Header Char"/>
    <w:basedOn w:val="DefaultParagraphFont"/>
    <w:link w:val="Header"/>
    <w:uiPriority w:val="99"/>
    <w:rsid w:val="003B4584"/>
  </w:style>
  <w:style w:type="paragraph" w:styleId="Footer">
    <w:name w:val="footer"/>
    <w:basedOn w:val="Normal"/>
    <w:link w:val="FooterChar"/>
    <w:uiPriority w:val="99"/>
    <w:unhideWhenUsed/>
    <w:rsid w:val="003B4584"/>
    <w:pPr>
      <w:tabs>
        <w:tab w:val="center" w:pos="4680"/>
        <w:tab w:val="right" w:pos="9360"/>
      </w:tabs>
      <w:spacing w:line="240" w:lineRule="auto"/>
    </w:pPr>
  </w:style>
  <w:style w:type="character" w:customStyle="1" w:styleId="FooterChar">
    <w:name w:val="Footer Char"/>
    <w:basedOn w:val="DefaultParagraphFont"/>
    <w:link w:val="Footer"/>
    <w:uiPriority w:val="99"/>
    <w:rsid w:val="003B4584"/>
  </w:style>
  <w:style w:type="character" w:styleId="PageNumber">
    <w:name w:val="page number"/>
    <w:basedOn w:val="DefaultParagraphFont"/>
    <w:uiPriority w:val="99"/>
    <w:semiHidden/>
    <w:unhideWhenUsed/>
    <w:rsid w:val="00A9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rcommons.ca/DocumentViewer/en/42-1/INDU/report-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urcommons.ca/DocumentViewer/en/42-1/INDU/report-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t/UsgYZ0foA3GNtpDt1G3XOAQ==">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Wakaruk, Amanda</dc:creator>
  <cp:lastModifiedBy>Erica Hernandez-Read</cp:lastModifiedBy>
  <cp:revision>2</cp:revision>
  <dcterms:created xsi:type="dcterms:W3CDTF">2020-12-02T19:00:00Z</dcterms:created>
  <dcterms:modified xsi:type="dcterms:W3CDTF">2020-12-02T19:00:00Z</dcterms:modified>
</cp:coreProperties>
</file>